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6" w:rsidRDefault="00BB1026" w:rsidP="00BB1026">
      <w:pPr>
        <w:pStyle w:val="4"/>
        <w:spacing w:before="0" w:after="0"/>
        <w:jc w:val="center"/>
        <w:rPr>
          <w:sz w:val="32"/>
          <w:szCs w:val="32"/>
        </w:rPr>
      </w:pPr>
      <w:r w:rsidRPr="00150711">
        <w:rPr>
          <w:sz w:val="32"/>
          <w:szCs w:val="32"/>
        </w:rPr>
        <w:t>МУНИЦИПАЛЬНЫЙ  СОВЕТ</w:t>
      </w:r>
    </w:p>
    <w:p w:rsidR="00BB1026" w:rsidRPr="00F62C72" w:rsidRDefault="00BB1026" w:rsidP="00BB1026"/>
    <w:p w:rsidR="00BB1026" w:rsidRPr="00150711" w:rsidRDefault="00BB1026" w:rsidP="00BB1026">
      <w:pPr>
        <w:pStyle w:val="4"/>
        <w:spacing w:before="0" w:after="0"/>
        <w:jc w:val="center"/>
        <w:rPr>
          <w:sz w:val="32"/>
          <w:szCs w:val="32"/>
        </w:rPr>
      </w:pPr>
      <w:r w:rsidRPr="00150711">
        <w:rPr>
          <w:sz w:val="32"/>
          <w:szCs w:val="32"/>
        </w:rPr>
        <w:t>ШОПШИНСКОГО  СЕЛЬСКОГО  ПОСЕЛЕНИЯ</w:t>
      </w:r>
    </w:p>
    <w:p w:rsidR="00BB1026" w:rsidRDefault="00BB1026" w:rsidP="00BB1026">
      <w:pPr>
        <w:pStyle w:val="4"/>
        <w:spacing w:before="0" w:after="0"/>
        <w:jc w:val="center"/>
        <w:rPr>
          <w:sz w:val="32"/>
          <w:szCs w:val="32"/>
        </w:rPr>
      </w:pPr>
    </w:p>
    <w:p w:rsidR="00BB1026" w:rsidRPr="00150711" w:rsidRDefault="00BB1026" w:rsidP="00BB1026">
      <w:pPr>
        <w:pStyle w:val="4"/>
        <w:spacing w:before="0" w:after="0"/>
        <w:jc w:val="center"/>
        <w:rPr>
          <w:sz w:val="32"/>
          <w:szCs w:val="32"/>
        </w:rPr>
      </w:pPr>
      <w:r w:rsidRPr="00150711">
        <w:rPr>
          <w:sz w:val="32"/>
          <w:szCs w:val="32"/>
        </w:rPr>
        <w:t xml:space="preserve">РЕШЕНИЕ          </w:t>
      </w:r>
    </w:p>
    <w:p w:rsidR="00BB1026" w:rsidRDefault="00BB1026" w:rsidP="00BB1026">
      <w:pPr>
        <w:rPr>
          <w:rFonts w:eastAsia="Times New Roman"/>
          <w:sz w:val="28"/>
          <w:szCs w:val="28"/>
        </w:rPr>
      </w:pPr>
    </w:p>
    <w:p w:rsidR="00BB1026" w:rsidRDefault="00BB1026" w:rsidP="00BB1026">
      <w:pPr>
        <w:shd w:val="clear" w:color="auto" w:fill="FFFFFF"/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21.11.2018 </w:t>
      </w:r>
      <w:r>
        <w:rPr>
          <w:rFonts w:eastAsia="Times New Roman"/>
          <w:sz w:val="28"/>
          <w:szCs w:val="28"/>
          <w:lang w:eastAsia="ar-SA"/>
        </w:rPr>
        <w:t xml:space="preserve"> № </w:t>
      </w:r>
      <w:r>
        <w:rPr>
          <w:rFonts w:eastAsia="Times New Roman"/>
          <w:sz w:val="28"/>
          <w:szCs w:val="28"/>
          <w:lang w:eastAsia="ar-SA"/>
        </w:rPr>
        <w:t>161</w:t>
      </w:r>
    </w:p>
    <w:p w:rsidR="00BB1026" w:rsidRDefault="00BB1026" w:rsidP="00BB1026">
      <w:pPr>
        <w:keepNext/>
        <w:tabs>
          <w:tab w:val="left" w:pos="4185"/>
        </w:tabs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BB1026" w:rsidRDefault="00BB1026" w:rsidP="00BB1026">
      <w:pPr>
        <w:keepNext/>
        <w:tabs>
          <w:tab w:val="left" w:pos="4185"/>
        </w:tabs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 внесении изменений в Решение Муниципального Совета</w:t>
      </w:r>
    </w:p>
    <w:p w:rsidR="00BB1026" w:rsidRDefault="00BB1026" w:rsidP="00BB102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Шопшинского сельского поселения от 10.04. 2018  № 146</w:t>
      </w:r>
    </w:p>
    <w:p w:rsidR="00BB1026" w:rsidRDefault="00BB1026" w:rsidP="00BB102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правилах благоустройства территории в Шопшинском</w:t>
      </w:r>
    </w:p>
    <w:p w:rsidR="00BB1026" w:rsidRDefault="00BB1026" w:rsidP="00BB102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сельском поселении»</w:t>
      </w:r>
    </w:p>
    <w:p w:rsidR="00BB1026" w:rsidRDefault="00BB1026" w:rsidP="00BB1026">
      <w:pPr>
        <w:shd w:val="clear" w:color="auto" w:fill="FFFFFF"/>
        <w:suppressAutoHyphens/>
        <w:rPr>
          <w:rFonts w:eastAsia="Times New Roman"/>
          <w:bCs/>
          <w:sz w:val="28"/>
          <w:szCs w:val="28"/>
          <w:lang w:eastAsia="ar-SA"/>
        </w:rPr>
      </w:pPr>
    </w:p>
    <w:p w:rsidR="00BB1026" w:rsidRDefault="00BB1026" w:rsidP="00BB1026">
      <w:pPr>
        <w:shd w:val="clear" w:color="auto" w:fill="FFFFFF"/>
        <w:suppressAutoHyphens/>
        <w:rPr>
          <w:rFonts w:eastAsia="Times New Roman"/>
          <w:sz w:val="28"/>
          <w:szCs w:val="28"/>
          <w:lang w:eastAsia="ar-SA"/>
        </w:rPr>
      </w:pP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Федеральным законом от 06.10.2003 № 131-ФЗ </w:t>
      </w:r>
      <w:r>
        <w:rPr>
          <w:rFonts w:eastAsia="Times New Roman"/>
          <w:color w:val="000000"/>
          <w:spacing w:val="-5"/>
          <w:sz w:val="28"/>
          <w:szCs w:val="28"/>
        </w:rPr>
        <w:t>«Об общих принципах организации местного самоуправления в Российской Федерации», пп.4 пункта 1 ст.40, п.1 ст.41 Земельного кодекса РФ, Уставом Шопшинского сельского поселения, на основании ПРОТЕСТА на  пункт 2.19.7.6 Правил благоустройства Шопшинского сельского поселения Гаврилов-Ямского муниципального района Ярославской области, утв. Решением Муниципального Совета от 10.04.2018 №146</w:t>
      </w:r>
      <w:r>
        <w:rPr>
          <w:rFonts w:eastAsia="Times New Roman"/>
          <w:color w:val="000000"/>
          <w:spacing w:val="-5"/>
          <w:sz w:val="28"/>
          <w:szCs w:val="28"/>
        </w:rPr>
        <w:t>,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Ярославской межрайонной природоохранной прокуратуры от 05.07.2018 №19/100, </w:t>
      </w:r>
    </w:p>
    <w:p w:rsidR="00BB1026" w:rsidRDefault="00BB1026" w:rsidP="00BB1026">
      <w:pPr>
        <w:ind w:firstLine="900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Совет Шопшинского  сельского поселения </w:t>
      </w:r>
      <w:r>
        <w:rPr>
          <w:rFonts w:eastAsia="Times New Roman"/>
          <w:color w:val="000000"/>
          <w:sz w:val="28"/>
          <w:szCs w:val="28"/>
        </w:rPr>
        <w:t>РЕШИЛ:</w:t>
      </w:r>
    </w:p>
    <w:p w:rsidR="00BB1026" w:rsidRDefault="00BB1026" w:rsidP="00BB1026">
      <w:pPr>
        <w:spacing w:line="240" w:lineRule="atLeast"/>
        <w:jc w:val="both"/>
        <w:rPr>
          <w:rFonts w:eastAsia="Times New Roman"/>
          <w:bCs/>
          <w:sz w:val="28"/>
          <w:szCs w:val="28"/>
        </w:rPr>
      </w:pP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Внести в Решение Муниципального Совета Шопшинского сельского поселения от 10.04.2018 г. № 146 «О правилах благоустройства территории  Шопшинского сельского поселения» следующие изменения: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Изложить  пункт 2.19.7.6. в  следующей редакции: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«2.19.7.6.На территории участков с зелеными насаждениями в случаях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сохранность зеленых насаждений;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систематическое наблюдение за состоянием зеленых насаждений;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выявление очагов поражения зеленых насаждений вредителями и болезнями;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осуществление мер по профилактике возникновения очагов поражения зеленых насаждений вредителями и болезнями, их локализация и ликвидация;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вырубка аварийных, </w:t>
      </w:r>
      <w:proofErr w:type="spellStart"/>
      <w:r>
        <w:rPr>
          <w:rFonts w:eastAsia="Times New Roman"/>
          <w:sz w:val="28"/>
          <w:szCs w:val="28"/>
        </w:rPr>
        <w:t>старовозрастных</w:t>
      </w:r>
      <w:proofErr w:type="spellEnd"/>
      <w:r>
        <w:rPr>
          <w:rFonts w:eastAsia="Times New Roman"/>
          <w:sz w:val="28"/>
          <w:szCs w:val="28"/>
        </w:rPr>
        <w:t>, больных и потерявших декоративную ценность деревьев и кустарников (снос зеленых насаждений);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лечение ран и дупел деревьев;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удаление поросли;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санитарной, омолаживающей или формовочной обрезки крон деревьев и обрезки кустарников. Незамедлительно после  обрезки все раны более 2 см. подлежат замазке садовой замазкой или покраске масляной краской на натуральной олифе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B1026" w:rsidRDefault="00BB1026" w:rsidP="00BB1026">
      <w:pPr>
        <w:shd w:val="clear" w:color="auto" w:fill="FFFFFF"/>
        <w:suppressAutoHyphens/>
        <w:spacing w:before="28"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1.2. Изложить пункт 3.9. в следующей редакции: </w:t>
      </w:r>
    </w:p>
    <w:p w:rsidR="00BB1026" w:rsidRDefault="00BB1026" w:rsidP="00BB1026">
      <w:pPr>
        <w:shd w:val="clear" w:color="auto" w:fill="FFFFFF"/>
        <w:suppressAutoHyphens/>
        <w:spacing w:before="28"/>
        <w:ind w:firstLine="567"/>
        <w:jc w:val="both"/>
        <w:rPr>
          <w:bCs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«3.9. </w:t>
      </w:r>
      <w:r>
        <w:rPr>
          <w:bCs/>
          <w:kern w:val="2"/>
          <w:sz w:val="28"/>
          <w:szCs w:val="28"/>
          <w:lang w:eastAsia="ar-SA"/>
        </w:rPr>
        <w:t>Вывоз твердых коммунальных отходов осуществляют специализированные организации мусоровозами с использованием сеток-накидок (тентов) или автопологов при транспортировании ТКО мусоровозами с открытым кузовом, оказывающие данную услугу на основании заключенных договоров по сбору и транспортированию твердых коммунальных отходов</w:t>
      </w:r>
      <w:proofErr w:type="gramStart"/>
      <w:r>
        <w:rPr>
          <w:bCs/>
          <w:kern w:val="2"/>
          <w:sz w:val="28"/>
          <w:szCs w:val="28"/>
          <w:lang w:eastAsia="ar-SA"/>
        </w:rPr>
        <w:t>.».</w:t>
      </w:r>
      <w:proofErr w:type="gramEnd"/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решения возложить на заместителя главы администрации – начальника общего отдела Администрации Шопшинского сельского поселения Барышникову О.Н.</w:t>
      </w:r>
    </w:p>
    <w:p w:rsidR="00BB1026" w:rsidRDefault="00BB1026" w:rsidP="00BB1026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Опубликовать настоящее решение в газете «Гаврилов-Ямский вестник» и разместить на официальном сайте Администрации Шопшинского сельского поселения </w:t>
      </w:r>
      <w:proofErr w:type="spellStart"/>
      <w:r>
        <w:rPr>
          <w:rFonts w:eastAsia="Times New Roman"/>
          <w:i/>
          <w:sz w:val="28"/>
          <w:szCs w:val="28"/>
          <w:lang w:eastAsia="ar-SA"/>
        </w:rPr>
        <w:t>www</w:t>
      </w:r>
      <w:proofErr w:type="spellEnd"/>
      <w:r>
        <w:rPr>
          <w:rFonts w:eastAsia="Times New Roman"/>
          <w:i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i/>
          <w:sz w:val="28"/>
          <w:szCs w:val="28"/>
          <w:lang w:val="en-US" w:eastAsia="ar-SA"/>
        </w:rPr>
        <w:t>shopshinskoe</w:t>
      </w:r>
      <w:proofErr w:type="spellEnd"/>
      <w:r>
        <w:rPr>
          <w:rFonts w:eastAsia="Times New Roman"/>
          <w:i/>
          <w:sz w:val="28"/>
          <w:szCs w:val="28"/>
          <w:lang w:eastAsia="ar-SA"/>
        </w:rPr>
        <w:t>.</w:t>
      </w:r>
      <w:proofErr w:type="spellStart"/>
      <w:r>
        <w:rPr>
          <w:rFonts w:eastAsia="Times New Roman"/>
          <w:i/>
          <w:sz w:val="28"/>
          <w:szCs w:val="28"/>
          <w:lang w:eastAsia="ar-SA"/>
        </w:rPr>
        <w:t>ru</w:t>
      </w:r>
      <w:proofErr w:type="spellEnd"/>
      <w:r>
        <w:rPr>
          <w:rFonts w:eastAsia="Times New Roman"/>
          <w:sz w:val="28"/>
          <w:szCs w:val="28"/>
          <w:lang w:eastAsia="ar-SA"/>
        </w:rPr>
        <w:t>.</w:t>
      </w:r>
    </w:p>
    <w:p w:rsidR="00BB1026" w:rsidRDefault="00BB1026" w:rsidP="00BB1026">
      <w:pPr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 решение вступает в силу с момента официального опубликования.</w:t>
      </w:r>
    </w:p>
    <w:p w:rsidR="00BB1026" w:rsidRDefault="00BB1026" w:rsidP="00BB10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  <w:r>
        <w:rPr>
          <w:rFonts w:eastAsia="Times New Roman"/>
          <w:spacing w:val="-14"/>
          <w:sz w:val="28"/>
          <w:szCs w:val="28"/>
          <w:lang w:eastAsia="ar-SA"/>
        </w:rPr>
        <w:t xml:space="preserve">Глава Шопшинского </w:t>
      </w: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  <w:r>
        <w:rPr>
          <w:rFonts w:eastAsia="Times New Roman"/>
          <w:spacing w:val="-14"/>
          <w:sz w:val="28"/>
          <w:szCs w:val="28"/>
          <w:lang w:eastAsia="ar-SA"/>
        </w:rPr>
        <w:t>сельского поселения                                                                                               А.П. Зинзиков</w:t>
      </w: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  <w:r>
        <w:rPr>
          <w:rFonts w:eastAsia="Times New Roman"/>
          <w:spacing w:val="-14"/>
          <w:sz w:val="28"/>
          <w:szCs w:val="28"/>
          <w:lang w:eastAsia="ar-SA"/>
        </w:rPr>
        <w:t>Председатель Муниципального С</w:t>
      </w:r>
      <w:bookmarkStart w:id="0" w:name="_GoBack"/>
      <w:bookmarkEnd w:id="0"/>
      <w:r>
        <w:rPr>
          <w:rFonts w:eastAsia="Times New Roman"/>
          <w:spacing w:val="-14"/>
          <w:sz w:val="28"/>
          <w:szCs w:val="28"/>
          <w:lang w:eastAsia="ar-SA"/>
        </w:rPr>
        <w:t>овета</w:t>
      </w: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  <w:r>
        <w:rPr>
          <w:rFonts w:eastAsia="Times New Roman"/>
          <w:spacing w:val="-14"/>
          <w:sz w:val="28"/>
          <w:szCs w:val="28"/>
          <w:lang w:eastAsia="ar-SA"/>
        </w:rPr>
        <w:t>Шопшинского сельского поселения                                                                   А.Р. Ледянкин</w:t>
      </w: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</w:p>
    <w:p w:rsidR="00BB1026" w:rsidRDefault="00BB1026" w:rsidP="00BB10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Times New Roman"/>
          <w:spacing w:val="-14"/>
          <w:sz w:val="28"/>
          <w:szCs w:val="28"/>
          <w:lang w:eastAsia="ar-SA"/>
        </w:rPr>
      </w:pPr>
      <w:r>
        <w:rPr>
          <w:rFonts w:eastAsia="Times New Roman"/>
          <w:spacing w:val="-14"/>
          <w:sz w:val="28"/>
          <w:szCs w:val="28"/>
          <w:lang w:eastAsia="ar-SA"/>
        </w:rPr>
        <w:t xml:space="preserve">« </w:t>
      </w:r>
      <w:r>
        <w:rPr>
          <w:rFonts w:eastAsia="Times New Roman"/>
          <w:spacing w:val="-14"/>
          <w:sz w:val="28"/>
          <w:szCs w:val="28"/>
          <w:lang w:eastAsia="ar-SA"/>
        </w:rPr>
        <w:t>21»</w:t>
      </w:r>
      <w:r>
        <w:rPr>
          <w:rFonts w:eastAsia="Times New Roman"/>
          <w:spacing w:val="-14"/>
          <w:sz w:val="28"/>
          <w:szCs w:val="28"/>
          <w:lang w:eastAsia="ar-SA"/>
        </w:rPr>
        <w:t xml:space="preserve"> </w:t>
      </w:r>
      <w:r>
        <w:rPr>
          <w:rFonts w:eastAsia="Times New Roman"/>
          <w:spacing w:val="-14"/>
          <w:sz w:val="28"/>
          <w:szCs w:val="28"/>
          <w:lang w:eastAsia="ar-SA"/>
        </w:rPr>
        <w:t xml:space="preserve">ноября </w:t>
      </w:r>
      <w:r>
        <w:rPr>
          <w:rFonts w:eastAsia="Times New Roman"/>
          <w:spacing w:val="-14"/>
          <w:sz w:val="28"/>
          <w:szCs w:val="28"/>
          <w:lang w:eastAsia="ar-SA"/>
        </w:rPr>
        <w:t xml:space="preserve">  2018г.     № </w:t>
      </w:r>
      <w:r>
        <w:rPr>
          <w:rFonts w:eastAsia="Times New Roman"/>
          <w:spacing w:val="-14"/>
          <w:sz w:val="28"/>
          <w:szCs w:val="28"/>
          <w:lang w:eastAsia="ar-SA"/>
        </w:rPr>
        <w:t>161</w:t>
      </w:r>
    </w:p>
    <w:p w:rsidR="009700AE" w:rsidRDefault="009700AE"/>
    <w:sectPr w:rsidR="0097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9700AE"/>
    <w:rsid w:val="00B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10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6"/>
    <w:pPr>
      <w:jc w:val="center"/>
    </w:pPr>
    <w:rPr>
      <w:rFonts w:eastAsia="Times New Roman"/>
      <w:sz w:val="32"/>
    </w:rPr>
  </w:style>
  <w:style w:type="character" w:customStyle="1" w:styleId="a4">
    <w:name w:val="Название Знак"/>
    <w:basedOn w:val="a0"/>
    <w:link w:val="a3"/>
    <w:rsid w:val="00BB10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1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10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6"/>
    <w:pPr>
      <w:jc w:val="center"/>
    </w:pPr>
    <w:rPr>
      <w:rFonts w:eastAsia="Times New Roman"/>
      <w:sz w:val="32"/>
    </w:rPr>
  </w:style>
  <w:style w:type="character" w:customStyle="1" w:styleId="a4">
    <w:name w:val="Название Знак"/>
    <w:basedOn w:val="a0"/>
    <w:link w:val="a3"/>
    <w:rsid w:val="00BB10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1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щщщ</dc:creator>
  <cp:keywords/>
  <dc:description/>
  <cp:lastModifiedBy>щщщ</cp:lastModifiedBy>
  <cp:revision>3</cp:revision>
  <dcterms:created xsi:type="dcterms:W3CDTF">2018-11-22T12:46:00Z</dcterms:created>
  <dcterms:modified xsi:type="dcterms:W3CDTF">2018-11-22T12:50:00Z</dcterms:modified>
</cp:coreProperties>
</file>