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3" w:rsidRPr="00A55D33" w:rsidRDefault="00810023" w:rsidP="00810023">
      <w:pPr>
        <w:pStyle w:val="a3"/>
        <w:rPr>
          <w:sz w:val="36"/>
          <w:szCs w:val="36"/>
        </w:rPr>
      </w:pPr>
      <w:r w:rsidRPr="00A55D33">
        <w:rPr>
          <w:sz w:val="36"/>
          <w:szCs w:val="36"/>
        </w:rPr>
        <w:t xml:space="preserve">Администрация </w:t>
      </w:r>
      <w:r w:rsidR="00813F48">
        <w:rPr>
          <w:sz w:val="36"/>
          <w:szCs w:val="36"/>
        </w:rPr>
        <w:t>Шопшинского</w:t>
      </w:r>
      <w:r w:rsidRPr="00A55D33">
        <w:rPr>
          <w:sz w:val="36"/>
          <w:szCs w:val="36"/>
        </w:rPr>
        <w:t xml:space="preserve"> сельского поселения</w:t>
      </w:r>
    </w:p>
    <w:p w:rsidR="00810023" w:rsidRPr="00A55D33" w:rsidRDefault="00810023" w:rsidP="00810023">
      <w:pPr>
        <w:jc w:val="center"/>
        <w:rPr>
          <w:rFonts w:ascii="Times New Roman" w:hAnsi="Times New Roman"/>
          <w:b/>
          <w:bCs/>
          <w:sz w:val="32"/>
        </w:rPr>
      </w:pPr>
    </w:p>
    <w:p w:rsidR="00810023" w:rsidRPr="00A55D33" w:rsidRDefault="00810023" w:rsidP="0081002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55D33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810023" w:rsidRPr="005432BD" w:rsidRDefault="00173411" w:rsidP="005432BD">
      <w:pPr>
        <w:tabs>
          <w:tab w:val="left" w:pos="27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5013F">
        <w:rPr>
          <w:rFonts w:ascii="Times New Roman" w:hAnsi="Times New Roman"/>
          <w:sz w:val="26"/>
          <w:szCs w:val="26"/>
        </w:rPr>
        <w:t>12.11.</w:t>
      </w:r>
      <w:r w:rsidR="00813F48">
        <w:rPr>
          <w:rFonts w:ascii="Times New Roman" w:hAnsi="Times New Roman"/>
          <w:sz w:val="26"/>
          <w:szCs w:val="26"/>
        </w:rPr>
        <w:t xml:space="preserve"> 2020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55013F">
        <w:rPr>
          <w:rFonts w:ascii="Times New Roman" w:hAnsi="Times New Roman"/>
          <w:sz w:val="26"/>
          <w:szCs w:val="26"/>
        </w:rPr>
        <w:t xml:space="preserve"> 113</w:t>
      </w:r>
    </w:p>
    <w:p w:rsidR="005432BD" w:rsidRPr="005432BD" w:rsidRDefault="005432BD" w:rsidP="005432BD">
      <w:pPr>
        <w:tabs>
          <w:tab w:val="left" w:pos="2760"/>
        </w:tabs>
        <w:spacing w:after="0"/>
        <w:rPr>
          <w:rFonts w:ascii="Times New Roman" w:hAnsi="Times New Roman"/>
          <w:sz w:val="26"/>
          <w:szCs w:val="26"/>
        </w:rPr>
      </w:pPr>
    </w:p>
    <w:p w:rsidR="00810023" w:rsidRPr="005432BD" w:rsidRDefault="00810023" w:rsidP="005432BD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 утверждении Программы профилактики нарушений</w:t>
      </w:r>
    </w:p>
    <w:p w:rsidR="00810023" w:rsidRPr="005432BD" w:rsidRDefault="00810023" w:rsidP="005432BD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обязательных требований, требований, установленных </w:t>
      </w:r>
    </w:p>
    <w:p w:rsidR="00810023" w:rsidRPr="005432BD" w:rsidRDefault="00810023" w:rsidP="005432BD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муниципальными правовыми актами на </w:t>
      </w:r>
      <w:r w:rsidR="00C863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2021</w:t>
      </w: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 и </w:t>
      </w:r>
    </w:p>
    <w:p w:rsidR="00810023" w:rsidRPr="005432BD" w:rsidRDefault="00810023" w:rsidP="005432BD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плановый период </w:t>
      </w:r>
      <w:r w:rsidR="00C863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2022-2023</w:t>
      </w:r>
      <w:r w:rsidRPr="005432B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годов</w:t>
      </w:r>
    </w:p>
    <w:p w:rsidR="00810023" w:rsidRPr="005432BD" w:rsidRDefault="00810023" w:rsidP="005432BD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:rsidR="00810023" w:rsidRPr="005432BD" w:rsidRDefault="00810023" w:rsidP="005432B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соответствии со </w:t>
      </w:r>
      <w:hyperlink r:id="rId6" w:history="1">
        <w:r w:rsidRPr="005432BD">
          <w:rPr>
            <w:rFonts w:ascii="Times New Roman" w:eastAsia="Times New Roman" w:hAnsi="Times New Roman"/>
            <w:spacing w:val="1"/>
            <w:sz w:val="26"/>
            <w:szCs w:val="26"/>
            <w:lang w:eastAsia="ru-RU"/>
          </w:rPr>
          <w:t>статьей 8.2 Федерального закона от 26 декабря 2008 года 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муниципального контроля за сохранностью автомобильных дорог местного</w:t>
      </w:r>
      <w:proofErr w:type="gramEnd"/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значения, муниципального </w:t>
      </w:r>
      <w:proofErr w:type="gramStart"/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контроля </w:t>
      </w:r>
      <w:r w:rsidRPr="005432BD">
        <w:rPr>
          <w:rFonts w:ascii="Times New Roman" w:hAnsi="Times New Roman"/>
          <w:spacing w:val="1"/>
          <w:sz w:val="26"/>
          <w:szCs w:val="26"/>
        </w:rPr>
        <w:t>за</w:t>
      </w:r>
      <w:proofErr w:type="gramEnd"/>
      <w:r w:rsidRPr="005432B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32BD">
        <w:rPr>
          <w:rFonts w:ascii="Times New Roman" w:hAnsi="Times New Roman"/>
          <w:sz w:val="26"/>
          <w:szCs w:val="26"/>
        </w:rPr>
        <w:t xml:space="preserve">соблюдением </w:t>
      </w:r>
      <w:r w:rsidRPr="005432BD">
        <w:rPr>
          <w:rFonts w:ascii="Times New Roman" w:hAnsi="Times New Roman"/>
          <w:spacing w:val="2"/>
          <w:sz w:val="26"/>
          <w:szCs w:val="26"/>
        </w:rPr>
        <w:t>требований, установленных муниципальными  правовыми актами в сфере благоустройства территории,</w:t>
      </w:r>
      <w:r w:rsidRPr="005432BD">
        <w:rPr>
          <w:rFonts w:ascii="Times New Roman" w:hAnsi="Times New Roman"/>
          <w:sz w:val="26"/>
          <w:szCs w:val="26"/>
        </w:rPr>
        <w:t xml:space="preserve"> руководствуясь ст. 27 Устава </w:t>
      </w:r>
      <w:r w:rsidR="00813F48">
        <w:rPr>
          <w:rFonts w:ascii="Times New Roman" w:hAnsi="Times New Roman"/>
          <w:sz w:val="26"/>
          <w:szCs w:val="26"/>
        </w:rPr>
        <w:t>Шопшинского</w:t>
      </w:r>
      <w:r w:rsidRPr="005432BD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5432BD" w:rsidRPr="005432BD" w:rsidRDefault="005432BD" w:rsidP="005432B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0023" w:rsidRPr="005432BD" w:rsidRDefault="00810023" w:rsidP="005432BD">
      <w:pPr>
        <w:pStyle w:val="a5"/>
        <w:jc w:val="both"/>
        <w:rPr>
          <w:sz w:val="26"/>
          <w:szCs w:val="26"/>
        </w:rPr>
      </w:pPr>
      <w:r w:rsidRPr="005432BD">
        <w:rPr>
          <w:sz w:val="26"/>
          <w:szCs w:val="26"/>
        </w:rPr>
        <w:t>АДМИНИСТРАЦИЯ СЕЛЬСКОГО ПОСЕЛЕНИЯ ПОСТАНОВЛЯЕТ</w:t>
      </w:r>
      <w:proofErr w:type="gramStart"/>
      <w:r w:rsidRPr="005432BD">
        <w:rPr>
          <w:sz w:val="26"/>
          <w:szCs w:val="26"/>
        </w:rPr>
        <w:t xml:space="preserve"> :</w:t>
      </w:r>
      <w:proofErr w:type="gramEnd"/>
    </w:p>
    <w:p w:rsidR="00810023" w:rsidRPr="005432BD" w:rsidRDefault="00810023" w:rsidP="005432BD">
      <w:pPr>
        <w:pStyle w:val="ConsPlusTitle"/>
        <w:rPr>
          <w:b w:val="0"/>
          <w:spacing w:val="2"/>
          <w:sz w:val="26"/>
          <w:szCs w:val="26"/>
        </w:rPr>
      </w:pPr>
    </w:p>
    <w:p w:rsidR="00810023" w:rsidRPr="005432BD" w:rsidRDefault="00810023" w:rsidP="005432BD">
      <w:pPr>
        <w:pStyle w:val="a6"/>
        <w:numPr>
          <w:ilvl w:val="0"/>
          <w:numId w:val="1"/>
        </w:num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Утвердить прилагаемую Программу профилактики нарушений обязательных требований, требований, установленных муниципальными правовыми актами на </w:t>
      </w:r>
      <w:r w:rsidR="00C8637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2021</w:t>
      </w:r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 и плановый период </w:t>
      </w:r>
      <w:r w:rsidR="00C8637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2022</w:t>
      </w:r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-</w:t>
      </w:r>
      <w:r w:rsidR="00C8637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2023</w:t>
      </w:r>
      <w:r w:rsidRPr="005432B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годов.</w:t>
      </w:r>
    </w:p>
    <w:p w:rsidR="00810023" w:rsidRPr="005432BD" w:rsidRDefault="00810023" w:rsidP="005432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432BD">
        <w:rPr>
          <w:rFonts w:ascii="Times New Roman" w:hAnsi="Times New Roman"/>
          <w:sz w:val="26"/>
          <w:szCs w:val="26"/>
        </w:rPr>
        <w:t xml:space="preserve">Должностным лицам администрации </w:t>
      </w:r>
      <w:r w:rsidR="00813F48">
        <w:rPr>
          <w:rFonts w:ascii="Times New Roman" w:hAnsi="Times New Roman"/>
          <w:sz w:val="26"/>
          <w:szCs w:val="26"/>
        </w:rPr>
        <w:t>Шопшинского</w:t>
      </w:r>
      <w:r w:rsidRPr="005432BD">
        <w:rPr>
          <w:rFonts w:ascii="Times New Roman" w:hAnsi="Times New Roman"/>
          <w:sz w:val="26"/>
          <w:szCs w:val="26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10023" w:rsidRPr="005432BD" w:rsidRDefault="00810023" w:rsidP="005432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2BD">
        <w:rPr>
          <w:rFonts w:ascii="Times New Roman" w:hAnsi="Times New Roman"/>
          <w:sz w:val="26"/>
          <w:szCs w:val="26"/>
        </w:rPr>
        <w:t>Контр</w:t>
      </w:r>
      <w:r w:rsidR="00BC35E7">
        <w:rPr>
          <w:rFonts w:ascii="Times New Roman" w:hAnsi="Times New Roman"/>
          <w:sz w:val="26"/>
          <w:szCs w:val="26"/>
        </w:rPr>
        <w:t>оль за</w:t>
      </w:r>
      <w:proofErr w:type="gramEnd"/>
      <w:r w:rsidR="00BC35E7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Pr="005432BD">
        <w:rPr>
          <w:rFonts w:ascii="Times New Roman" w:hAnsi="Times New Roman"/>
          <w:sz w:val="26"/>
          <w:szCs w:val="26"/>
        </w:rPr>
        <w:t xml:space="preserve">остановления </w:t>
      </w:r>
      <w:r w:rsidR="00173411">
        <w:rPr>
          <w:rFonts w:ascii="Times New Roman" w:hAnsi="Times New Roman"/>
          <w:sz w:val="26"/>
          <w:szCs w:val="26"/>
        </w:rPr>
        <w:t>возложить на заместителя Главы А</w:t>
      </w:r>
      <w:r w:rsidRPr="005432BD">
        <w:rPr>
          <w:rFonts w:ascii="Times New Roman" w:hAnsi="Times New Roman"/>
          <w:sz w:val="26"/>
          <w:szCs w:val="26"/>
        </w:rPr>
        <w:t xml:space="preserve">дминистрации </w:t>
      </w:r>
      <w:r w:rsidR="00173411">
        <w:rPr>
          <w:rFonts w:ascii="Times New Roman" w:hAnsi="Times New Roman"/>
          <w:sz w:val="26"/>
          <w:szCs w:val="26"/>
        </w:rPr>
        <w:t>– начальника общего отдела Администрации Шопшинского сельского поселения</w:t>
      </w:r>
      <w:r w:rsidR="00BC35E7">
        <w:rPr>
          <w:rFonts w:ascii="Times New Roman" w:hAnsi="Times New Roman"/>
          <w:sz w:val="26"/>
          <w:szCs w:val="26"/>
        </w:rPr>
        <w:t xml:space="preserve"> Барышникову О.Н.</w:t>
      </w:r>
    </w:p>
    <w:p w:rsidR="00810023" w:rsidRPr="005432BD" w:rsidRDefault="00810023" w:rsidP="005432BD">
      <w:pPr>
        <w:pStyle w:val="1"/>
        <w:numPr>
          <w:ilvl w:val="0"/>
          <w:numId w:val="1"/>
        </w:numPr>
        <w:suppressLineNumbers/>
        <w:jc w:val="both"/>
        <w:rPr>
          <w:rFonts w:ascii="Times New Roman" w:hAnsi="Times New Roman"/>
          <w:sz w:val="26"/>
          <w:szCs w:val="26"/>
        </w:rPr>
      </w:pPr>
      <w:r w:rsidRPr="005432BD">
        <w:rPr>
          <w:rFonts w:ascii="Times New Roman" w:hAnsi="Times New Roman"/>
          <w:sz w:val="26"/>
          <w:szCs w:val="26"/>
        </w:rPr>
        <w:t xml:space="preserve">Постановление опубликовать в средствах массовой информации и на официальном сайте администрации </w:t>
      </w:r>
      <w:r w:rsidR="00813F48">
        <w:rPr>
          <w:rFonts w:ascii="Times New Roman" w:hAnsi="Times New Roman"/>
          <w:sz w:val="26"/>
          <w:szCs w:val="26"/>
        </w:rPr>
        <w:t>Шопшинского</w:t>
      </w:r>
      <w:r w:rsidRPr="005432BD">
        <w:rPr>
          <w:rFonts w:ascii="Times New Roman" w:hAnsi="Times New Roman"/>
          <w:sz w:val="26"/>
          <w:szCs w:val="26"/>
        </w:rPr>
        <w:t xml:space="preserve"> сельского поселения в сети Интернет.</w:t>
      </w:r>
    </w:p>
    <w:p w:rsidR="00252CF4" w:rsidRPr="005432BD" w:rsidRDefault="00252CF4" w:rsidP="005432BD">
      <w:pPr>
        <w:pStyle w:val="1"/>
        <w:numPr>
          <w:ilvl w:val="0"/>
          <w:numId w:val="1"/>
        </w:numPr>
        <w:suppressLineNumbers/>
        <w:jc w:val="both"/>
        <w:rPr>
          <w:rFonts w:ascii="Times New Roman" w:hAnsi="Times New Roman"/>
          <w:sz w:val="26"/>
          <w:szCs w:val="26"/>
        </w:rPr>
      </w:pPr>
      <w:r w:rsidRPr="005432BD">
        <w:rPr>
          <w:rFonts w:ascii="Times New Roman" w:hAnsi="Times New Roman"/>
          <w:sz w:val="26"/>
          <w:szCs w:val="26"/>
        </w:rPr>
        <w:t xml:space="preserve">Постановление вступает в силу с момента опубликования. </w:t>
      </w:r>
    </w:p>
    <w:p w:rsidR="00810023" w:rsidRDefault="00810023" w:rsidP="005432B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131B25" w:rsidRDefault="00131B25" w:rsidP="005432B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131B25" w:rsidRPr="005432BD" w:rsidRDefault="00131B25" w:rsidP="005432B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252CF4" w:rsidRPr="005432BD" w:rsidRDefault="00764D99" w:rsidP="005432B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Главы</w:t>
      </w:r>
      <w:r w:rsidR="00252CF4" w:rsidRPr="005432BD">
        <w:rPr>
          <w:rFonts w:ascii="Times New Roman" w:hAnsi="Times New Roman"/>
          <w:sz w:val="26"/>
          <w:szCs w:val="26"/>
        </w:rPr>
        <w:t xml:space="preserve"> </w:t>
      </w:r>
      <w:r w:rsidR="00813F48">
        <w:rPr>
          <w:rFonts w:ascii="Times New Roman" w:hAnsi="Times New Roman"/>
          <w:sz w:val="26"/>
          <w:szCs w:val="26"/>
        </w:rPr>
        <w:t>Администрации Шопшинского</w:t>
      </w:r>
    </w:p>
    <w:p w:rsidR="00252CF4" w:rsidRPr="005432BD" w:rsidRDefault="00252CF4" w:rsidP="005432B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432B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</w:t>
      </w:r>
      <w:r w:rsidR="00764D99">
        <w:rPr>
          <w:rFonts w:ascii="Times New Roman" w:hAnsi="Times New Roman"/>
          <w:sz w:val="26"/>
          <w:szCs w:val="26"/>
        </w:rPr>
        <w:t xml:space="preserve">                           </w:t>
      </w:r>
      <w:r w:rsidRPr="005432BD">
        <w:rPr>
          <w:rFonts w:ascii="Times New Roman" w:hAnsi="Times New Roman"/>
          <w:sz w:val="26"/>
          <w:szCs w:val="26"/>
        </w:rPr>
        <w:t xml:space="preserve"> </w:t>
      </w:r>
      <w:r w:rsidR="00764D99">
        <w:rPr>
          <w:rFonts w:ascii="Times New Roman" w:hAnsi="Times New Roman"/>
          <w:sz w:val="26"/>
          <w:szCs w:val="26"/>
        </w:rPr>
        <w:t>О.Н. Барышникова</w:t>
      </w:r>
    </w:p>
    <w:p w:rsidR="00252CF4" w:rsidRPr="005432BD" w:rsidRDefault="00252CF4" w:rsidP="00252CF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78596A" w:rsidRPr="005432BD" w:rsidRDefault="0078596A" w:rsidP="00252CF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31B25" w:rsidRDefault="00131B25" w:rsidP="005B7BE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Приложение</w:t>
      </w:r>
    </w:p>
    <w:p w:rsidR="00131B25" w:rsidRDefault="00131B25" w:rsidP="00131B2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постановлению </w:t>
      </w:r>
      <w:r w:rsidR="00252CF4"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Администрации </w:t>
      </w:r>
    </w:p>
    <w:p w:rsidR="005B7BE5" w:rsidRDefault="00813F48" w:rsidP="00131B2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Шопшинского</w:t>
      </w:r>
      <w:r w:rsidR="00131B2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B7BE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сельского поселения</w:t>
      </w:r>
    </w:p>
    <w:p w:rsidR="00252CF4" w:rsidRDefault="00252CF4" w:rsidP="005B7BE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</w:t>
      </w:r>
      <w:r w:rsidR="005B7BE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5013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12.11.</w:t>
      </w:r>
      <w:r w:rsidR="00BC35E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2020</w:t>
      </w:r>
      <w:r w:rsidR="005B7BE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B7BE5"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BC35E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5013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113</w:t>
      </w:r>
      <w:r w:rsidR="005B7BE5"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</w:t>
      </w:r>
    </w:p>
    <w:p w:rsidR="005B7BE5" w:rsidRPr="005432BD" w:rsidRDefault="005B7BE5" w:rsidP="005B7BE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252CF4" w:rsidRPr="005432BD" w:rsidRDefault="00252CF4" w:rsidP="005B7BE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на </w:t>
      </w:r>
      <w:r w:rsidR="00C8637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2021</w:t>
      </w:r>
      <w:r w:rsidRPr="005432B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 и плановый период </w:t>
      </w:r>
      <w:r w:rsidR="003F649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2022-2023</w:t>
      </w:r>
      <w:r w:rsidRPr="005432B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годов</w:t>
      </w:r>
    </w:p>
    <w:p w:rsidR="00810023" w:rsidRPr="005432BD" w:rsidRDefault="00810023" w:rsidP="005B7BE5">
      <w:pPr>
        <w:spacing w:after="0"/>
        <w:rPr>
          <w:rFonts w:ascii="Times New Roman" w:hAnsi="Times New Roman"/>
          <w:sz w:val="24"/>
          <w:szCs w:val="24"/>
        </w:rPr>
      </w:pPr>
    </w:p>
    <w:p w:rsidR="00252CF4" w:rsidRPr="005B7BE5" w:rsidRDefault="00252CF4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5B7BE5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Раздел 1. Анализ, оценка и статистические показатели состояния подконтрольной сферы</w:t>
      </w:r>
    </w:p>
    <w:p w:rsidR="00813F48" w:rsidRDefault="00252CF4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04233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</w:t>
      </w:r>
      <w:proofErr w:type="gramStart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- Программа), направлена на предупреждение нарушений обязательных требований, требований, установленных муниципальными правовыми актами, соблюдение которых оценивается ор</w:t>
      </w:r>
      <w:r w:rsidR="0004233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ганом муниципального контроля (А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дминистрацией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04233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при проведении мероприятий по контролю, разработана в целях организации проведения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</w:t>
      </w:r>
      <w:proofErr w:type="gramEnd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оценивается органом муниципального контроля при организации и осуществлении мероприятий по контролю. 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Программа предусматривает комп</w:t>
      </w:r>
      <w:r w:rsidR="0004233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лекс мероприятий по профилактике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нарушений обязательных требований, требований, установленных муниципальными правовыми актами </w:t>
      </w:r>
      <w:r w:rsidR="0004233F" w:rsidRPr="005B7BE5">
        <w:rPr>
          <w:rFonts w:ascii="Times New Roman" w:hAnsi="Times New Roman"/>
          <w:spacing w:val="2"/>
          <w:sz w:val="28"/>
          <w:szCs w:val="28"/>
        </w:rPr>
        <w:t>в сфере благоустройства территории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в области жилищных отношений, в области сохранности автомобильных дорог местного значения в границах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оценка соблюдения которых является предметом следующих видов муниципального контроля: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827EAF" w:rsidRPr="005B7BE5" w:rsidRDefault="00252CF4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муниципальный жилищный </w:t>
      </w:r>
      <w:proofErr w:type="gramStart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обязательных требований, установленных в отношении муниципального жилищно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 фонда федеральными законами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законами 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Ярославской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области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827EA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FC6AF5" w:rsidRPr="005B7BE5" w:rsidRDefault="00252CF4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муниципальный </w:t>
      </w:r>
      <w:proofErr w:type="gramStart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сохранностью автомобильных дорог местного значения за соблюдением юридическими лицами, индивидуальными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предприни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мателями требований, установленных муниципальными правовыми актами 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а также требований, установленных федеральными законами, законами 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Ярославской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области в области сохранности автомобильных дорог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местного значения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3F3A9F" w:rsidRPr="005B7BE5" w:rsidRDefault="00252CF4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муниципальный контроль </w:t>
      </w:r>
      <w:r w:rsidR="00FC6AF5" w:rsidRPr="005B7BE5">
        <w:rPr>
          <w:rFonts w:ascii="Times New Roman" w:hAnsi="Times New Roman"/>
          <w:spacing w:val="2"/>
          <w:sz w:val="28"/>
          <w:szCs w:val="28"/>
        </w:rPr>
        <w:t>в сфере благоустройства территории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за соблюдением юридическими лицами, индивидуальными 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предпринимателями требований, установленных муниципальными правовыми актами 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FC6AF5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="003F3A9F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 также требований, установленных федеральными законами, законами Ярославской области в области сохранности автомобильных дорог местного значения.</w:t>
      </w:r>
    </w:p>
    <w:p w:rsidR="00252CF4" w:rsidRPr="005B7BE5" w:rsidRDefault="00BC35E7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252CF4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</w:t>
      </w:r>
      <w:r w:rsidR="00252CF4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Динамика числа проверок при осуществлении муниципального жилищного контроля:</w:t>
      </w:r>
      <w:r w:rsidR="00252CF4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16"/>
        <w:gridCol w:w="1478"/>
        <w:gridCol w:w="1294"/>
      </w:tblGrid>
      <w:tr w:rsidR="005432BD" w:rsidRPr="005432BD" w:rsidTr="00813F48">
        <w:trPr>
          <w:trHeight w:val="15"/>
        </w:trPr>
        <w:tc>
          <w:tcPr>
            <w:tcW w:w="3119" w:type="dxa"/>
            <w:hideMark/>
          </w:tcPr>
          <w:p w:rsidR="00252CF4" w:rsidRPr="005432BD" w:rsidRDefault="00252CF4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hideMark/>
          </w:tcPr>
          <w:p w:rsidR="00252CF4" w:rsidRPr="005432BD" w:rsidRDefault="00252CF4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52CF4" w:rsidRPr="005432BD" w:rsidRDefault="00252CF4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52CF4" w:rsidRPr="005432BD" w:rsidRDefault="00252CF4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813F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252CF4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3F649C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252CF4"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3F649C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252CF4"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3F649C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252CF4"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32BD" w:rsidRPr="005432BD" w:rsidTr="00813F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252CF4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4461A3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4461A3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CF4" w:rsidRPr="005432BD" w:rsidRDefault="003F3A9F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61A3" w:rsidRPr="005B7BE5" w:rsidRDefault="00252CF4" w:rsidP="0025423A">
      <w:pPr>
        <w:spacing w:after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br/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подготовлены и </w:t>
      </w:r>
      <w:r w:rsidR="004461A3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размещены на официальном сайте А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4461A3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ГАС «Управление» доклады об осуществлении муниципального жилищного контроля на территории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 сельского поселения  за 2017</w:t>
      </w:r>
      <w:r w:rsidR="004461A3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2018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2019 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гг. </w:t>
      </w:r>
    </w:p>
    <w:p w:rsidR="00605B12" w:rsidRPr="005432BD" w:rsidRDefault="00252CF4" w:rsidP="0025423A">
      <w:pPr>
        <w:spacing w:after="0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 осуществлении муниципального жилищного контроля мероприятия по контролю без взаимодействия с юридическими лицами не проводились. </w:t>
      </w:r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Динамика числа проверок при осуществлении муниципального контроля за сохранностью автомобильных дорог местного значения: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294"/>
        <w:gridCol w:w="1294"/>
        <w:gridCol w:w="1685"/>
      </w:tblGrid>
      <w:tr w:rsidR="005432BD" w:rsidRPr="005432BD" w:rsidTr="001B4A80">
        <w:trPr>
          <w:trHeight w:val="15"/>
        </w:trPr>
        <w:tc>
          <w:tcPr>
            <w:tcW w:w="2957" w:type="dxa"/>
            <w:hideMark/>
          </w:tcPr>
          <w:p w:rsidR="00605B12" w:rsidRPr="005432BD" w:rsidRDefault="00605B12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5B12" w:rsidRPr="005432BD" w:rsidRDefault="00605B12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5B12" w:rsidRPr="005432BD" w:rsidRDefault="00605B12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hideMark/>
          </w:tcPr>
          <w:p w:rsidR="00605B12" w:rsidRPr="005432BD" w:rsidRDefault="00605B12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49C" w:rsidRPr="005432BD" w:rsidTr="001B4A8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32BD" w:rsidRPr="005432BD" w:rsidTr="001B4A8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B12" w:rsidRPr="005432BD" w:rsidRDefault="00605B12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B12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B12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B12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35E7" w:rsidRDefault="00605B12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br/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proofErr w:type="gramStart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за сохранностью</w:t>
      </w:r>
      <w:proofErr w:type="gramEnd"/>
      <w:r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автомобильных дорог местного значения:</w:t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BF7D01" w:rsidRPr="005B7BE5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размещены на официальном сайте А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контроля за</w:t>
      </w:r>
      <w:proofErr w:type="gramEnd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сохранностью автомобильных дорог местного значения;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подготовлены и 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размещены на официальном сайте А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ГАС «Управление» доклады об осуществлении муниципального </w:t>
      </w:r>
      <w:proofErr w:type="gramStart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контроля за</w:t>
      </w:r>
      <w:proofErr w:type="gramEnd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сохранностью автомобильных дорог местного значен</w:t>
      </w:r>
      <w:r w:rsidR="001B4A8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ия за 2017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1B4A8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2018 и 2019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гг. и 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 эффективности такого контроля.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proofErr w:type="gramStart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 осуществлении муниципального контроля за сохранностью </w:t>
      </w:r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автомобильных дорог местного значения мероприятия по контролю без взаимодействия с юридическими лицами</w:t>
      </w:r>
      <w:proofErr w:type="gramEnd"/>
      <w:r w:rsidR="00605B12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проводились.</w:t>
      </w:r>
    </w:p>
    <w:p w:rsidR="00BF7D01" w:rsidRPr="005B7BE5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BF7D01" w:rsidRPr="005B7B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Динамика числа проверок при осуществлении муниципального контроля </w:t>
      </w:r>
      <w:r w:rsidR="00BF7D01" w:rsidRPr="005B7BE5">
        <w:rPr>
          <w:rFonts w:ascii="Times New Roman" w:hAnsi="Times New Roman"/>
          <w:spacing w:val="2"/>
          <w:sz w:val="28"/>
          <w:szCs w:val="28"/>
        </w:rPr>
        <w:t>в сфере благоустройства территории:</w:t>
      </w:r>
    </w:p>
    <w:p w:rsidR="00BF7D01" w:rsidRPr="005B7BE5" w:rsidRDefault="00BF7D01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693"/>
      </w:tblGrid>
      <w:tr w:rsidR="005432BD" w:rsidRPr="005432BD" w:rsidTr="00BC35E7">
        <w:trPr>
          <w:trHeight w:val="13"/>
        </w:trPr>
        <w:tc>
          <w:tcPr>
            <w:tcW w:w="4395" w:type="dxa"/>
            <w:hideMark/>
          </w:tcPr>
          <w:p w:rsidR="00BF7D01" w:rsidRPr="005432BD" w:rsidRDefault="00BF7D01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BF7D01" w:rsidRPr="005432BD" w:rsidRDefault="00BF7D01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F7D01" w:rsidRPr="005432BD" w:rsidRDefault="00BF7D01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hideMark/>
          </w:tcPr>
          <w:p w:rsidR="00BF7D01" w:rsidRPr="005432BD" w:rsidRDefault="00BF7D01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49C" w:rsidRPr="005432BD" w:rsidTr="00BC35E7">
        <w:trPr>
          <w:trHeight w:val="2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49C" w:rsidRPr="005432BD" w:rsidRDefault="003F649C" w:rsidP="00F945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32BD" w:rsidRPr="005432BD" w:rsidTr="00BC35E7">
        <w:trPr>
          <w:trHeight w:val="12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D01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соблюдения </w:t>
            </w:r>
            <w:r w:rsidRPr="005432BD">
              <w:rPr>
                <w:rFonts w:ascii="Times New Roman" w:hAnsi="Times New Roman"/>
                <w:spacing w:val="2"/>
                <w:sz w:val="24"/>
                <w:szCs w:val="24"/>
              </w:rPr>
              <w:t>требований, установленных муниципальными  правовыми актами в сфере благоустройства территории</w:t>
            </w:r>
            <w:r w:rsidR="00BC35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D01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D01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D01" w:rsidRPr="005432BD" w:rsidRDefault="00BF7D0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7D01" w:rsidRPr="0025423A" w:rsidRDefault="00BF7D01" w:rsidP="00BC35E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432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br/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</w:t>
      </w:r>
      <w:proofErr w:type="gramStart"/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</w:t>
      </w:r>
      <w:r w:rsidRPr="0025423A">
        <w:rPr>
          <w:rFonts w:ascii="Times New Roman" w:hAnsi="Times New Roman"/>
          <w:spacing w:val="2"/>
          <w:sz w:val="28"/>
          <w:szCs w:val="28"/>
        </w:rPr>
        <w:t>в сфере</w:t>
      </w:r>
      <w:proofErr w:type="gramEnd"/>
      <w:r w:rsidRPr="0025423A">
        <w:rPr>
          <w:rFonts w:ascii="Times New Roman" w:hAnsi="Times New Roman"/>
          <w:spacing w:val="2"/>
          <w:sz w:val="28"/>
          <w:szCs w:val="28"/>
        </w:rPr>
        <w:t xml:space="preserve"> благоустройства территории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: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размещены на официальном сайте Администрации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25423A">
        <w:rPr>
          <w:rFonts w:ascii="Times New Roman" w:hAnsi="Times New Roman"/>
          <w:spacing w:val="2"/>
          <w:sz w:val="28"/>
          <w:szCs w:val="28"/>
        </w:rPr>
        <w:t>в сфере благоустройства территории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подготовлены и размещены на официальном сайте Администрации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 и ГАС «Управление» доклады об осуществлении муниципального контроля </w:t>
      </w:r>
      <w:r w:rsidRPr="0025423A">
        <w:rPr>
          <w:rFonts w:ascii="Times New Roman" w:hAnsi="Times New Roman"/>
          <w:spacing w:val="2"/>
          <w:sz w:val="28"/>
          <w:szCs w:val="28"/>
        </w:rPr>
        <w:t>в сфере благоустройства территории</w:t>
      </w:r>
      <w:r w:rsidR="001B4A8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за 2017, 2018 и 2019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гг. и о</w:t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 эффективности такого контроля.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BC35E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proofErr w:type="gramStart"/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</w:t>
      </w:r>
      <w:proofErr w:type="gramEnd"/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проводились.</w:t>
      </w:r>
    </w:p>
    <w:p w:rsidR="00970EA9" w:rsidRPr="0025423A" w:rsidRDefault="00605B12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25423A">
        <w:rPr>
          <w:rFonts w:ascii="Arial" w:eastAsia="Times New Roman" w:hAnsi="Arial" w:cs="Arial"/>
          <w:spacing w:val="1"/>
          <w:sz w:val="28"/>
          <w:szCs w:val="28"/>
          <w:lang w:eastAsia="ru-RU"/>
        </w:rPr>
        <w:t> </w:t>
      </w:r>
      <w:r w:rsidRPr="0025423A">
        <w:rPr>
          <w:rFonts w:ascii="Arial" w:eastAsia="Times New Roman" w:hAnsi="Arial" w:cs="Arial"/>
          <w:spacing w:val="1"/>
          <w:sz w:val="28"/>
          <w:szCs w:val="28"/>
          <w:lang w:eastAsia="ru-RU"/>
        </w:rPr>
        <w:br/>
      </w:r>
      <w:r w:rsidR="00970EA9" w:rsidRP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1B4A80" w:rsidRDefault="00970EA9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Цели</w:t>
      </w:r>
      <w:r w:rsid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P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Программы:</w:t>
      </w:r>
      <w:r w:rsidR="001B4A8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</w:p>
    <w:p w:rsidR="00BC35E7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повышение прозрачности контрольной деятельности органа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контроля;</w:t>
      </w:r>
    </w:p>
    <w:p w:rsidR="001B4A80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разъяснение подконтрольным субъектам обязательных требований, требований, установленных муниципальными правовыми актами;</w:t>
      </w:r>
      <w:proofErr w:type="gramStart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proofErr w:type="gramEnd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  <w:r w:rsidR="001B4A8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1B4A80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снижение административной нагрузки на подконтрольные субъекты;</w:t>
      </w:r>
      <w:proofErr w:type="gramStart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proofErr w:type="gramEnd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создание мотивации к добросовестному поведению подконтрольных субъектов;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снижение уровня ущерба охраняемым законом ценностям.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970EA9" w:rsidRP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Задачи Программы:</w:t>
      </w:r>
      <w:r w:rsidR="001B4A8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</w:p>
    <w:p w:rsidR="001B4A80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  <w:r w:rsidR="001B4A8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155369" w:rsidRPr="0025423A" w:rsidRDefault="00BC35E7" w:rsidP="002542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повышение правосознания и правовой культуры руководителей юридических лиц и индивидуальных предпринимателей;</w:t>
      </w:r>
      <w:proofErr w:type="gramStart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proofErr w:type="gramEnd"/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снижение количества нарушений обязательных требований, требований, установленных муниципальными правовыми актами.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Срок ре</w:t>
      </w:r>
      <w:r w:rsidR="003F649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ализации Программы - 2021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 и плановый период </w:t>
      </w:r>
      <w:r w:rsidR="003F649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2022-2023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годов.</w:t>
      </w:r>
    </w:p>
    <w:p w:rsidR="00155369" w:rsidRPr="0025423A" w:rsidRDefault="00155369" w:rsidP="005B7BE5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970EA9" w:rsidRPr="0025423A" w:rsidRDefault="00970EA9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25423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Раздел 3. Описание текущих и ожидаемых тенденций, которые могут оказать воздействие на состояние подконтрольной сферы</w:t>
      </w:r>
    </w:p>
    <w:p w:rsidR="00155369" w:rsidRPr="0025423A" w:rsidRDefault="00155369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C35E7" w:rsidRDefault="00BC35E7" w:rsidP="00BC35E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3F649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 2018-2020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годы 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Администрацией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проведен ряд мероприятий 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 совершенствованию контрольно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 деятельности, в том числе:</w:t>
      </w:r>
    </w:p>
    <w:p w:rsidR="00BC35E7" w:rsidRDefault="00BC35E7" w:rsidP="00BC35E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регулярной основе го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товятся и размещаются на сайте А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дминистрации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разделе 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«Муниципальный контроль»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обзоры 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муниципальных правовых актов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сфере 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благоустройства территорий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в области жилищных отношений, в области сохранностью автомобильных дорог местного значения в границах </w:t>
      </w:r>
      <w:r w:rsidR="00813F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Шопшинского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оценка соблюдения которых является предмето</w:t>
      </w:r>
      <w:r w:rsidR="0028514B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 видов муниципального контроля.</w:t>
      </w:r>
    </w:p>
    <w:p w:rsidR="00970EA9" w:rsidRPr="0025423A" w:rsidRDefault="00BC35E7" w:rsidP="00BC35E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970EA9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результате принимаемых мер ожидается повышение уровня информированности и готовности подконтрольных субъектов к прохождению проверок.</w:t>
      </w:r>
    </w:p>
    <w:p w:rsidR="00155369" w:rsidRPr="0025423A" w:rsidRDefault="00155369" w:rsidP="005B7BE5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8"/>
          <w:szCs w:val="28"/>
          <w:lang w:eastAsia="ru-RU"/>
        </w:rPr>
      </w:pPr>
    </w:p>
    <w:p w:rsidR="00970EA9" w:rsidRPr="0025423A" w:rsidRDefault="00970EA9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План - график проф</w:t>
      </w:r>
      <w:r w:rsidR="003F649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илактических мероприятий на 2021</w:t>
      </w:r>
      <w:r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</w:t>
      </w:r>
    </w:p>
    <w:p w:rsidR="00836303" w:rsidRPr="0025423A" w:rsidRDefault="003F649C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плановый период 2022-2023</w:t>
      </w:r>
      <w:r w:rsidR="00836303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36303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г.</w:t>
      </w:r>
      <w:proofErr w:type="gramStart"/>
      <w:r w:rsidR="00836303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</w:t>
      </w:r>
      <w:proofErr w:type="spellEnd"/>
      <w:proofErr w:type="gramEnd"/>
      <w:r w:rsidR="00836303" w:rsidRPr="0025423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836303" w:rsidRPr="005432BD" w:rsidRDefault="00836303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3587"/>
        <w:gridCol w:w="3570"/>
        <w:gridCol w:w="2111"/>
        <w:gridCol w:w="20"/>
      </w:tblGrid>
      <w:tr w:rsidR="005432BD" w:rsidRPr="005432BD" w:rsidTr="00C614B6">
        <w:trPr>
          <w:trHeight w:val="15"/>
        </w:trPr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87" w:type="dxa"/>
            <w:hideMark/>
          </w:tcPr>
          <w:p w:rsidR="00970EA9" w:rsidRPr="00C614B6" w:rsidRDefault="00970EA9" w:rsidP="005B7B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hideMark/>
          </w:tcPr>
          <w:p w:rsidR="00970EA9" w:rsidRPr="00C614B6" w:rsidRDefault="00970EA9" w:rsidP="005B7B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hideMark/>
          </w:tcPr>
          <w:p w:rsidR="00970EA9" w:rsidRPr="00C614B6" w:rsidRDefault="00970EA9" w:rsidP="005B7B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 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мещение перечня нормативных пра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вовых актов или их отдельных частей, содержащих обязательные требования, т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ребования, установленные муници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пальными правовыми актами, оценка соб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которых является предме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жилищного конт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роля, му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сохран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ностью автомобильных дорог местного значения, муниципального контроля в области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благоустройства территории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текстов соответствующих нормативных правовых актов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836303" w:rsidP="00BC35E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А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813F48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Шопшинского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в информа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ционно-телекоммуникационной сети "Интернет" в разделе 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«Муниципальный контроль» 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hyperlink r:id="rId7" w:history="1">
              <w:r w:rsidR="00BC35E7" w:rsidRPr="00C614B6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http://www.shopshinskoe.ru/municipal-nyy-kontrol.html</w:t>
              </w:r>
            </w:hyperlink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ра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змещаемых на официальном сайте А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813F48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Шопшинского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норматив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правовых актов или их отдельных част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содержащих обязательные тре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бования, требования, установленные муниципальными правовыми актами, оценка соблюдения которых является предметом </w:t>
            </w:r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жилищного контроля, муниципального </w:t>
            </w:r>
            <w:proofErr w:type="gramStart"/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836303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значения, муниципального контроля в области благоустройства территории.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836303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 Администрации </w:t>
            </w:r>
            <w:r w:rsidR="00813F48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Шопшинского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в информационно-телекоммуникационной сети "Интернет" в разделе «Муниципальный контроль» (</w:t>
            </w:r>
            <w:hyperlink r:id="rId8" w:history="1">
              <w:r w:rsidR="00BC35E7" w:rsidRPr="00C614B6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http://www.shopshinskoe.ru/municipal-nyy-kontrol.html</w:t>
              </w:r>
            </w:hyperlink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0663A1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информирования юриди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лиц, индивидуальных предприни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мателей по вопроса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соблюдения обяза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требований, требований, </w:t>
            </w:r>
            <w:proofErr w:type="gramStart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овленных</w:t>
            </w:r>
            <w:proofErr w:type="spellEnd"/>
            <w:proofErr w:type="gramEnd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муниципальными правовы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актами, посредством разработки и опуб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ликования руководств по соблюде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нию обязательных требований, </w:t>
            </w:r>
            <w:proofErr w:type="spellStart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требо-ваний</w:t>
            </w:r>
            <w:proofErr w:type="spellEnd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установленных муниципальными правовыми актами, проведения разъяснительной ра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 в средствах массовой инфор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мации и иными способами. </w:t>
            </w:r>
            <w:proofErr w:type="gramStart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изменения обязательных требований, т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ребований, установленных муници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альными правовыми актами, подго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товка и распространение комментариев о содержании новых нормативных прав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овых актов, устанавливающих обя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зательные требования, требования, уст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ановленные муниципальными право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выми актами, внесенных изменениях в действующие акты, сроках и порядке вступления их в действие, а также рекомендации о про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ведении необходимых организационных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роприятий, направленных на внед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и обеспечение соблюдения обязательных требований, требований, уст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ановленных муниципальными право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выми</w:t>
            </w:r>
            <w:proofErr w:type="gramEnd"/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актами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836303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 Администрации </w:t>
            </w:r>
            <w:r w:rsidR="00813F48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Шопшинского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в информационно-телекоммуникационной сети "Интернет" в разделе «Муниципальный контроль» (</w:t>
            </w:r>
            <w:hyperlink r:id="rId9" w:history="1">
              <w:r w:rsidR="00BC35E7" w:rsidRPr="00C614B6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http://www.shopshinskoe.ru/municipal-nyy-kontrol.html</w:t>
              </w:r>
            </w:hyperlink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BC35E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практики осуществления в соответствующей сфере деятельности муниципального </w:t>
            </w:r>
            <w:proofErr w:type="gramStart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</w:t>
            </w:r>
            <w:proofErr w:type="gramEnd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наиболее часто встречающихся случаев нарушений обязательных требований, т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ребований, установленных муници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884B95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альными правовыми актами с реко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мендациями в отношении мер, которые должны приниматься юридическими лицами и 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884B95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Официальный сайт Администрации </w:t>
            </w:r>
            <w:r w:rsidR="00813F48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Шопшинского</w:t>
            </w: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в информационно-телекоммуникационной сети "Интернет" в разделе «Муниципальный контроль» (</w:t>
            </w:r>
            <w:hyperlink r:id="rId10" w:history="1">
              <w:r w:rsidR="00BC35E7" w:rsidRPr="00C614B6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http://www.shopshinskoe.ru/municipal-nyy-kontrol.html</w:t>
              </w:r>
            </w:hyperlink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BD" w:rsidRPr="005432BD" w:rsidTr="00C614B6">
        <w:tc>
          <w:tcPr>
            <w:tcW w:w="87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BC35E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Выдача предостережений юридическим лицам и индивидуальным предпринимателям о недопустимости нарушений обязательных требований, требований, установленных муниципальными </w:t>
            </w:r>
            <w:proofErr w:type="gramStart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право-</w:t>
            </w:r>
            <w:proofErr w:type="spellStart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выми</w:t>
            </w:r>
            <w:proofErr w:type="spellEnd"/>
            <w:proofErr w:type="gramEnd"/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актами, в соответствии с </w:t>
            </w:r>
            <w:hyperlink r:id="rId11" w:history="1">
              <w:r w:rsidRPr="00C614B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частями 5</w:t>
              </w:r>
            </w:hyperlink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" w:history="1">
              <w:r w:rsidRPr="00C614B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7 статьи 8.2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884B95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порядке, определенном Прави</w:t>
            </w:r>
            <w:r w:rsidR="00970EA9"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тельством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EA9" w:rsidRPr="00C614B6" w:rsidRDefault="00970EA9" w:rsidP="005B7BE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0" w:type="dxa"/>
            <w:hideMark/>
          </w:tcPr>
          <w:p w:rsidR="00970EA9" w:rsidRPr="005432BD" w:rsidRDefault="00970EA9" w:rsidP="005B7B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6303" w:rsidRPr="005432BD" w:rsidRDefault="00970EA9" w:rsidP="005B7BE5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5432B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sectPr w:rsidR="00836303" w:rsidRPr="005432BD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C97"/>
    <w:multiLevelType w:val="hybridMultilevel"/>
    <w:tmpl w:val="ED1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3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233F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63A1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1B25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369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3411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4A80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CF4"/>
    <w:rsid w:val="00252F0E"/>
    <w:rsid w:val="00253036"/>
    <w:rsid w:val="0025423A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14B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3A9F"/>
    <w:rsid w:val="003F48DD"/>
    <w:rsid w:val="003F4987"/>
    <w:rsid w:val="003F4FBE"/>
    <w:rsid w:val="003F5542"/>
    <w:rsid w:val="003F5B6D"/>
    <w:rsid w:val="003F649C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1A3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2BD"/>
    <w:rsid w:val="00543A08"/>
    <w:rsid w:val="00543FF8"/>
    <w:rsid w:val="00544911"/>
    <w:rsid w:val="00545530"/>
    <w:rsid w:val="00545818"/>
    <w:rsid w:val="0055013F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B7B12"/>
    <w:rsid w:val="005B7BE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5B12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D99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596A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717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023"/>
    <w:rsid w:val="00810CAB"/>
    <w:rsid w:val="008110C3"/>
    <w:rsid w:val="00813F48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27EAF"/>
    <w:rsid w:val="00830951"/>
    <w:rsid w:val="00831A94"/>
    <w:rsid w:val="00832076"/>
    <w:rsid w:val="00832AE8"/>
    <w:rsid w:val="00834B58"/>
    <w:rsid w:val="00835521"/>
    <w:rsid w:val="00836188"/>
    <w:rsid w:val="00836303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4B95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0EA9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56A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665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539F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5E7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2C7"/>
    <w:rsid w:val="00BF5576"/>
    <w:rsid w:val="00BF5636"/>
    <w:rsid w:val="00BF600E"/>
    <w:rsid w:val="00BF62D0"/>
    <w:rsid w:val="00BF7A97"/>
    <w:rsid w:val="00BF7D01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14B6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374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438C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ACE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6AF5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023"/>
    <w:pPr>
      <w:tabs>
        <w:tab w:val="num" w:pos="720"/>
      </w:tabs>
      <w:spacing w:after="0"/>
      <w:ind w:left="709" w:hanging="709"/>
      <w:jc w:val="center"/>
      <w:outlineLvl w:val="0"/>
    </w:pPr>
    <w:rPr>
      <w:rFonts w:ascii="Times New Roman" w:eastAsia="Times New Roman" w:hAnsi="Times New Roman"/>
      <w:b/>
      <w:bCs/>
      <w:sz w:val="32"/>
      <w:szCs w:val="26"/>
      <w:lang w:eastAsia="ru-RU"/>
    </w:rPr>
  </w:style>
  <w:style w:type="character" w:customStyle="1" w:styleId="a4">
    <w:name w:val="Название Знак"/>
    <w:basedOn w:val="a0"/>
    <w:link w:val="a3"/>
    <w:rsid w:val="00810023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ConsPlusTitle">
    <w:name w:val="ConsPlusTitle"/>
    <w:rsid w:val="0081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Îáû÷íûé"/>
    <w:rsid w:val="0081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0023"/>
    <w:pPr>
      <w:ind w:left="720"/>
      <w:contextualSpacing/>
    </w:pPr>
  </w:style>
  <w:style w:type="paragraph" w:customStyle="1" w:styleId="1">
    <w:name w:val="Обычный1"/>
    <w:rsid w:val="0081002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2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3A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C3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023"/>
    <w:pPr>
      <w:tabs>
        <w:tab w:val="num" w:pos="720"/>
      </w:tabs>
      <w:spacing w:after="0"/>
      <w:ind w:left="709" w:hanging="709"/>
      <w:jc w:val="center"/>
      <w:outlineLvl w:val="0"/>
    </w:pPr>
    <w:rPr>
      <w:rFonts w:ascii="Times New Roman" w:eastAsia="Times New Roman" w:hAnsi="Times New Roman"/>
      <w:b/>
      <w:bCs/>
      <w:sz w:val="32"/>
      <w:szCs w:val="26"/>
      <w:lang w:eastAsia="ru-RU"/>
    </w:rPr>
  </w:style>
  <w:style w:type="character" w:customStyle="1" w:styleId="a4">
    <w:name w:val="Название Знак"/>
    <w:basedOn w:val="a0"/>
    <w:link w:val="a3"/>
    <w:rsid w:val="00810023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ConsPlusTitle">
    <w:name w:val="ConsPlusTitle"/>
    <w:rsid w:val="0081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Îáû÷íûé"/>
    <w:rsid w:val="0081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0023"/>
    <w:pPr>
      <w:ind w:left="720"/>
      <w:contextualSpacing/>
    </w:pPr>
  </w:style>
  <w:style w:type="paragraph" w:customStyle="1" w:styleId="1">
    <w:name w:val="Обычный1"/>
    <w:rsid w:val="0081002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2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3A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C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shinskoe.ru/municipal-nyy-kontro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pshinskoe.ru/municipal-nyy-kontrol.html" TargetMode="External"/><Relationship Id="rId12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pshinskoe.ru/municipal-nyy-kontr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shinskoe.ru/municipal-nyy-kontr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щщщ</cp:lastModifiedBy>
  <cp:revision>4</cp:revision>
  <cp:lastPrinted>2020-11-13T08:21:00Z</cp:lastPrinted>
  <dcterms:created xsi:type="dcterms:W3CDTF">2020-11-03T05:59:00Z</dcterms:created>
  <dcterms:modified xsi:type="dcterms:W3CDTF">2020-11-13T08:40:00Z</dcterms:modified>
</cp:coreProperties>
</file>